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1B4D8F" w:rsidRPr="00A625B4" w14:paraId="477D36F0" w14:textId="77777777" w:rsidTr="007C73CB">
        <w:trPr>
          <w:trHeight w:val="639"/>
        </w:trPr>
        <w:tc>
          <w:tcPr>
            <w:tcW w:w="9634" w:type="dxa"/>
            <w:gridSpan w:val="2"/>
            <w:vAlign w:val="center"/>
          </w:tcPr>
          <w:p w14:paraId="5F75DBC6" w14:textId="7344CC0A" w:rsidR="001B4D8F" w:rsidRPr="00A625B4" w:rsidRDefault="001B4D8F" w:rsidP="007C73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2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ДЕКЛАРАЦИЯ ЗА ДОСТЪПНОСТ</w:t>
            </w:r>
          </w:p>
        </w:tc>
      </w:tr>
      <w:tr w:rsidR="001B4D8F" w:rsidRPr="00A625B4" w14:paraId="14C6EAB2" w14:textId="77777777" w:rsidTr="007C73CB">
        <w:tc>
          <w:tcPr>
            <w:tcW w:w="9634" w:type="dxa"/>
            <w:gridSpan w:val="2"/>
            <w:vAlign w:val="center"/>
          </w:tcPr>
          <w:p w14:paraId="29B16044" w14:textId="09AB1605" w:rsidR="001B4D8F" w:rsidRPr="00A625B4" w:rsidRDefault="001B4D8F" w:rsidP="001B4D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62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РАЗДЕЛ 1</w:t>
            </w:r>
          </w:p>
        </w:tc>
      </w:tr>
      <w:tr w:rsidR="001B4D8F" w:rsidRPr="00A625B4" w14:paraId="007608BA" w14:textId="77777777" w:rsidTr="007C73CB">
        <w:trPr>
          <w:trHeight w:val="294"/>
        </w:trPr>
        <w:tc>
          <w:tcPr>
            <w:tcW w:w="9634" w:type="dxa"/>
            <w:gridSpan w:val="2"/>
            <w:vAlign w:val="center"/>
          </w:tcPr>
          <w:p w14:paraId="126D26CC" w14:textId="037862D6" w:rsidR="001B4D8F" w:rsidRPr="00A625B4" w:rsidRDefault="001B4D8F" w:rsidP="007C73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625B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ЗАДЪЛЖИТЕЛНО СЪДЪРЖАНИЕ</w:t>
            </w:r>
          </w:p>
        </w:tc>
      </w:tr>
      <w:tr w:rsidR="001B4D8F" w:rsidRPr="00A625B4" w14:paraId="66316B97" w14:textId="77777777" w:rsidTr="00134E31">
        <w:tc>
          <w:tcPr>
            <w:tcW w:w="9634" w:type="dxa"/>
            <w:gridSpan w:val="2"/>
          </w:tcPr>
          <w:p w14:paraId="7407B180" w14:textId="3E6F5C61" w:rsidR="001B4D8F" w:rsidRPr="00A625B4" w:rsidRDefault="001137AA" w:rsidP="001B4D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85.Средно училище „Отец Паисий“, гр. София, кв. Враждебна</w:t>
            </w:r>
          </w:p>
        </w:tc>
      </w:tr>
      <w:tr w:rsidR="001B4D8F" w:rsidRPr="00A625B4" w14:paraId="4D2BA2B5" w14:textId="77777777" w:rsidTr="007C73CB">
        <w:trPr>
          <w:trHeight w:val="323"/>
        </w:trPr>
        <w:tc>
          <w:tcPr>
            <w:tcW w:w="9634" w:type="dxa"/>
            <w:gridSpan w:val="2"/>
            <w:vAlign w:val="center"/>
          </w:tcPr>
          <w:p w14:paraId="10F975DF" w14:textId="5E3E7478" w:rsidR="001B4D8F" w:rsidRPr="00A625B4" w:rsidRDefault="001B4D8F" w:rsidP="00B02D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625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 ангажира да осигури достъп до</w:t>
            </w:r>
            <w:r w:rsidR="009A3A43" w:rsidRPr="00A625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9A3A43" w:rsidRPr="00A625B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уебсайта си</w:t>
            </w:r>
          </w:p>
        </w:tc>
      </w:tr>
      <w:tr w:rsidR="001B4D8F" w:rsidRPr="00A625B4" w14:paraId="1FC34D4C" w14:textId="77777777" w:rsidTr="00134E31">
        <w:tc>
          <w:tcPr>
            <w:tcW w:w="9634" w:type="dxa"/>
            <w:gridSpan w:val="2"/>
          </w:tcPr>
          <w:p w14:paraId="75CB9FED" w14:textId="5C541386" w:rsidR="001B4D8F" w:rsidRPr="00A625B4" w:rsidRDefault="001B4D8F" w:rsidP="00354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съответствие с чл. 58в от </w:t>
            </w:r>
            <w:hyperlink r:id="rId7" w:history="1">
              <w:r w:rsidRPr="00A625B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Закон за електронното управление</w:t>
              </w:r>
            </w:hyperlink>
            <w:r w:rsidRPr="00A625B4">
              <w:rPr>
                <w:rStyle w:val="Hyperlink"/>
                <w:rFonts w:ascii="Times New Roman" w:hAnsi="Times New Roman" w:cs="Times New Roman"/>
                <w:sz w:val="24"/>
                <w:szCs w:val="24"/>
                <w:u w:color="0070C0"/>
              </w:rPr>
              <w:t xml:space="preserve"> </w:t>
            </w:r>
            <w:r w:rsidR="00B0792C" w:rsidRPr="00A62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(доп. ДВ. бр.102 от 31 д</w:t>
            </w:r>
            <w:r w:rsidRPr="00A62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екември 2019</w:t>
            </w:r>
            <w:r w:rsidR="00B0792C" w:rsidRPr="00A62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62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г.) и чл. 39 и 39а от </w:t>
            </w:r>
            <w:hyperlink r:id="rId8" w:history="1">
              <w:r w:rsidRPr="00A625B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u w:color="0070C0"/>
                </w:rPr>
                <w:t>Наредба за общите изисквания към информационните системи, регистрите и електронните административни услуги</w:t>
              </w:r>
            </w:hyperlink>
            <w:r w:rsidRPr="00A62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0792C" w:rsidRPr="00A62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(изм. и доп. ДВ. бр.</w:t>
            </w:r>
            <w:r w:rsidR="00A5195A" w:rsidRPr="00A62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0792C" w:rsidRPr="00A62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от 14 я</w:t>
            </w:r>
            <w:r w:rsidRPr="00A62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нуари 2020</w:t>
            </w:r>
            <w:r w:rsidR="00B0792C" w:rsidRPr="00A62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D744E" w:rsidRPr="00A62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г.)</w:t>
            </w:r>
          </w:p>
        </w:tc>
      </w:tr>
      <w:tr w:rsidR="001B4D8F" w:rsidRPr="00A625B4" w14:paraId="1B425875" w14:textId="77777777" w:rsidTr="00CF6199">
        <w:trPr>
          <w:trHeight w:val="314"/>
        </w:trPr>
        <w:tc>
          <w:tcPr>
            <w:tcW w:w="9634" w:type="dxa"/>
            <w:gridSpan w:val="2"/>
          </w:tcPr>
          <w:p w14:paraId="22791C60" w14:textId="2136E715" w:rsidR="001B4D8F" w:rsidRPr="00A625B4" w:rsidRDefault="001B4D8F" w:rsidP="003548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Настоящата декларация за достъпност се отнася до</w:t>
            </w:r>
            <w:r w:rsidR="00483A8C" w:rsidRPr="00A62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уебсайт на адрес</w:t>
            </w:r>
            <w:r w:rsidR="009A65C6" w:rsidRPr="00A62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="00483A8C" w:rsidRPr="00A62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9A65C6" w:rsidRPr="00A625B4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http</w:t>
              </w:r>
              <w:r w:rsidR="009A65C6" w:rsidRPr="00A625B4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9A65C6" w:rsidRPr="00A625B4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su</w:t>
              </w:r>
              <w:proofErr w:type="spellEnd"/>
              <w:r w:rsidR="009A65C6" w:rsidRPr="00A625B4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85.</w:t>
              </w:r>
              <w:r w:rsidR="009A65C6" w:rsidRPr="00A625B4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org</w:t>
              </w:r>
            </w:hyperlink>
          </w:p>
        </w:tc>
      </w:tr>
      <w:tr w:rsidR="009A65C6" w:rsidRPr="00A625B4" w14:paraId="223EFD62" w14:textId="77777777" w:rsidTr="00CF6199">
        <w:trPr>
          <w:trHeight w:val="314"/>
        </w:trPr>
        <w:tc>
          <w:tcPr>
            <w:tcW w:w="9634" w:type="dxa"/>
            <w:gridSpan w:val="2"/>
          </w:tcPr>
          <w:p w14:paraId="78C11491" w14:textId="77777777" w:rsidR="009A65C6" w:rsidRPr="00A625B4" w:rsidRDefault="009A65C6" w:rsidP="003548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B4D8F" w:rsidRPr="00A625B4" w14:paraId="34DB07B5" w14:textId="77777777" w:rsidTr="00134E31">
        <w:tc>
          <w:tcPr>
            <w:tcW w:w="9634" w:type="dxa"/>
            <w:gridSpan w:val="2"/>
          </w:tcPr>
          <w:p w14:paraId="03CB99E1" w14:textId="77777777" w:rsidR="001B4D8F" w:rsidRPr="00A625B4" w:rsidRDefault="001B4D8F" w:rsidP="003548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2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Стандарт, който е спазен за осигуряване на достъпно съдържание:</w:t>
            </w:r>
          </w:p>
        </w:tc>
      </w:tr>
      <w:tr w:rsidR="001B4D8F" w:rsidRPr="00A625B4" w14:paraId="4569BD80" w14:textId="77777777" w:rsidTr="00134E31">
        <w:tc>
          <w:tcPr>
            <w:tcW w:w="9634" w:type="dxa"/>
            <w:gridSpan w:val="2"/>
          </w:tcPr>
          <w:p w14:paraId="547AB01F" w14:textId="74DA4079" w:rsidR="009A65C6" w:rsidRPr="00A625B4" w:rsidRDefault="001B4D8F" w:rsidP="009A65C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○ </w:t>
            </w:r>
            <w:hyperlink r:id="rId10" w:history="1">
              <w:r w:rsidRPr="00A625B4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 xml:space="preserve">EN 301 549 </w:t>
              </w:r>
              <w:r w:rsidR="00141C5D" w:rsidRPr="00A625B4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V3.2.1 (2021-03)</w:t>
              </w:r>
            </w:hyperlink>
          </w:p>
          <w:p w14:paraId="01C388F5" w14:textId="044B23D5" w:rsidR="001B4D8F" w:rsidRPr="00A625B4" w:rsidRDefault="001B4D8F" w:rsidP="00791E6B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</w:tr>
      <w:tr w:rsidR="001B4D8F" w:rsidRPr="00A625B4" w14:paraId="4A10E411" w14:textId="77777777" w:rsidTr="00134E31">
        <w:trPr>
          <w:trHeight w:val="325"/>
        </w:trPr>
        <w:tc>
          <w:tcPr>
            <w:tcW w:w="9634" w:type="dxa"/>
            <w:gridSpan w:val="2"/>
            <w:vAlign w:val="center"/>
          </w:tcPr>
          <w:p w14:paraId="0497AE93" w14:textId="77777777" w:rsidR="001B4D8F" w:rsidRPr="00A625B4" w:rsidRDefault="001B4D8F" w:rsidP="00354892">
            <w:pPr>
              <w:numPr>
                <w:ilvl w:val="0"/>
                <w:numId w:val="6"/>
              </w:numPr>
              <w:ind w:left="738" w:hanging="378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2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 на съответствие</w:t>
            </w:r>
            <w:r w:rsidRPr="00A62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  <w:t xml:space="preserve"> </w:t>
            </w:r>
          </w:p>
        </w:tc>
      </w:tr>
      <w:tr w:rsidR="008F3651" w:rsidRPr="00A625B4" w14:paraId="00FD2D38" w14:textId="77777777" w:rsidTr="00134E31">
        <w:trPr>
          <w:trHeight w:val="677"/>
        </w:trPr>
        <w:tc>
          <w:tcPr>
            <w:tcW w:w="9634" w:type="dxa"/>
            <w:gridSpan w:val="2"/>
          </w:tcPr>
          <w:p w14:paraId="53806DB2" w14:textId="45CAE1A8" w:rsidR="001B4D8F" w:rsidRPr="00960D8C" w:rsidRDefault="00347940" w:rsidP="00960D8C">
            <w:pPr>
              <w:ind w:left="447"/>
              <w:rPr>
                <w:rFonts w:eastAsia="Times New Roman" w:cs="Times New Roman"/>
                <w:bCs/>
                <w:color w:val="000000" w:themeColor="text1"/>
                <w:szCs w:val="24"/>
              </w:rPr>
            </w:pPr>
            <w:r w:rsidRPr="00960D8C">
              <w:rPr>
                <w:rFonts w:eastAsia="Times New Roman" w:cs="Times New Roman"/>
                <w:bCs/>
                <w:color w:val="000000" w:themeColor="text1"/>
                <w:szCs w:val="24"/>
              </w:rPr>
              <w:t>Ч</w:t>
            </w:r>
            <w:r w:rsidR="001B4D8F" w:rsidRPr="00960D8C">
              <w:rPr>
                <w:rFonts w:eastAsia="Times New Roman" w:cs="Times New Roman"/>
                <w:bCs/>
                <w:color w:val="000000" w:themeColor="text1"/>
                <w:szCs w:val="24"/>
              </w:rPr>
              <w:t>астично съответства на изискванията на посочения стандарт</w:t>
            </w:r>
            <w:r w:rsidR="001B4D8F" w:rsidRPr="00960D8C">
              <w:rPr>
                <w:rFonts w:eastAsia="Times New Roman" w:cs="Times New Roman"/>
                <w:bCs/>
                <w:i/>
                <w:iCs/>
                <w:color w:val="000000" w:themeColor="text1"/>
                <w:szCs w:val="24"/>
              </w:rPr>
              <w:t xml:space="preserve"> </w:t>
            </w:r>
            <w:r w:rsidR="001B4D8F" w:rsidRPr="00960D8C">
              <w:rPr>
                <w:rFonts w:eastAsia="Times New Roman" w:cs="Times New Roman"/>
                <w:bCs/>
                <w:color w:val="000000" w:themeColor="text1"/>
                <w:szCs w:val="24"/>
              </w:rPr>
              <w:t xml:space="preserve">поради </w:t>
            </w:r>
            <w:r w:rsidR="001B4D8F" w:rsidRPr="00960D8C">
              <w:rPr>
                <w:rFonts w:eastAsia="Times New Roman" w:cs="Times New Roman"/>
                <w:bCs/>
                <w:iCs/>
                <w:color w:val="000000" w:themeColor="text1"/>
                <w:szCs w:val="24"/>
              </w:rPr>
              <w:t>несъответствията</w:t>
            </w:r>
            <w:r w:rsidR="001B4D8F" w:rsidRPr="00960D8C">
              <w:rPr>
                <w:rFonts w:eastAsia="Times New Roman" w:cs="Times New Roman"/>
                <w:bCs/>
                <w:color w:val="000000" w:themeColor="text1"/>
                <w:szCs w:val="24"/>
              </w:rPr>
              <w:t>, посочени по-долу</w:t>
            </w:r>
          </w:p>
        </w:tc>
      </w:tr>
      <w:tr w:rsidR="001B4D8F" w:rsidRPr="00A625B4" w14:paraId="056953ED" w14:textId="77777777" w:rsidTr="00134E31">
        <w:tc>
          <w:tcPr>
            <w:tcW w:w="9634" w:type="dxa"/>
            <w:gridSpan w:val="2"/>
          </w:tcPr>
          <w:p w14:paraId="35D69D9D" w14:textId="51AB6A3E" w:rsidR="001B4D8F" w:rsidRPr="00A625B4" w:rsidRDefault="001B4D8F" w:rsidP="00354892">
            <w:pPr>
              <w:ind w:left="29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  <w:tr w:rsidR="0035108E" w:rsidRPr="00A625B4" w14:paraId="675A83B2" w14:textId="77777777" w:rsidTr="00134E31">
        <w:tc>
          <w:tcPr>
            <w:tcW w:w="9634" w:type="dxa"/>
            <w:gridSpan w:val="2"/>
          </w:tcPr>
          <w:p w14:paraId="00C6D809" w14:textId="07499011" w:rsidR="0035108E" w:rsidRPr="00A625B4" w:rsidRDefault="0035108E" w:rsidP="00354892">
            <w:pPr>
              <w:ind w:left="29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625B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Описание и посочване на несъответствието:</w:t>
            </w:r>
          </w:p>
        </w:tc>
      </w:tr>
      <w:tr w:rsidR="00805A70" w:rsidRPr="00A625B4" w14:paraId="0F2E2E9E" w14:textId="77777777" w:rsidTr="00134E31">
        <w:tc>
          <w:tcPr>
            <w:tcW w:w="3681" w:type="dxa"/>
          </w:tcPr>
          <w:p w14:paraId="2AA84A7C" w14:textId="5CE6AC92" w:rsidR="00805A70" w:rsidRPr="00A625B4" w:rsidRDefault="0022785F" w:rsidP="003548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2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Контраст (минимални изисквания)</w:t>
            </w:r>
          </w:p>
        </w:tc>
        <w:tc>
          <w:tcPr>
            <w:tcW w:w="5953" w:type="dxa"/>
          </w:tcPr>
          <w:p w14:paraId="6FC3D5EF" w14:textId="051FC31A" w:rsidR="007B624F" w:rsidRPr="00A625B4" w:rsidRDefault="007B624F" w:rsidP="007B62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2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Изискване </w:t>
            </w:r>
            <w:r w:rsidR="000E6DD4" w:rsidRPr="00A62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9.1.4.3 (АА) от </w:t>
            </w:r>
            <w:r w:rsidR="000C7774" w:rsidRPr="00A62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 301 549 V3.2.1 (2021-03)</w:t>
            </w:r>
          </w:p>
          <w:p w14:paraId="153E3970" w14:textId="4B27FC41" w:rsidR="00805A70" w:rsidRPr="00A625B4" w:rsidRDefault="00805A70" w:rsidP="00102D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5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Контрастът между цвета на текста и фоновия цвят е недостатъчен в определени елементи от сайта, а именно в заглавния ред с рубриките.</w:t>
            </w:r>
          </w:p>
        </w:tc>
      </w:tr>
      <w:tr w:rsidR="00805A70" w:rsidRPr="00A625B4" w14:paraId="2F44C982" w14:textId="77777777" w:rsidTr="00134E31">
        <w:tc>
          <w:tcPr>
            <w:tcW w:w="3681" w:type="dxa"/>
          </w:tcPr>
          <w:p w14:paraId="4674E180" w14:textId="7CB06403" w:rsidR="00805A70" w:rsidRPr="00A625B4" w:rsidRDefault="00254E4C" w:rsidP="003548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2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Заглавие на страницата</w:t>
            </w:r>
          </w:p>
        </w:tc>
        <w:tc>
          <w:tcPr>
            <w:tcW w:w="5953" w:type="dxa"/>
          </w:tcPr>
          <w:p w14:paraId="341B00B5" w14:textId="593057E2" w:rsidR="001447F1" w:rsidRPr="00A625B4" w:rsidRDefault="001447F1" w:rsidP="001447F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2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Изискване 9.</w:t>
            </w:r>
            <w:r w:rsidR="00720CAE" w:rsidRPr="00A62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A62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.4.</w:t>
            </w:r>
            <w:r w:rsidR="00720CAE" w:rsidRPr="00A62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Pr="00A62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(А) от EN 301 549 V3.2.1 (2021-03)</w:t>
            </w:r>
          </w:p>
          <w:p w14:paraId="0CFBB469" w14:textId="5A0BF144" w:rsidR="00805A70" w:rsidRPr="00A625B4" w:rsidRDefault="00102D77" w:rsidP="00102D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Заглавията на страниците не съдържат името на организацията.</w:t>
            </w:r>
          </w:p>
        </w:tc>
      </w:tr>
      <w:tr w:rsidR="001B4D8F" w:rsidRPr="00A625B4" w14:paraId="50D382BD" w14:textId="77777777" w:rsidTr="00134E31">
        <w:tc>
          <w:tcPr>
            <w:tcW w:w="3681" w:type="dxa"/>
          </w:tcPr>
          <w:p w14:paraId="61701BF7" w14:textId="77777777" w:rsidR="001B4D8F" w:rsidRPr="00A625B4" w:rsidRDefault="001B4D8F" w:rsidP="003548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2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Достъпни алтернативи за достъп до съдържанието</w:t>
            </w:r>
          </w:p>
        </w:tc>
        <w:tc>
          <w:tcPr>
            <w:tcW w:w="5953" w:type="dxa"/>
          </w:tcPr>
          <w:p w14:paraId="24EDC60C" w14:textId="3B96D80D" w:rsidR="001B4D8F" w:rsidRPr="00A625B4" w:rsidRDefault="001B4D8F" w:rsidP="00354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D8F" w:rsidRPr="00A625B4" w14:paraId="3FAAF95A" w14:textId="77777777" w:rsidTr="00134E31">
        <w:tc>
          <w:tcPr>
            <w:tcW w:w="3681" w:type="dxa"/>
          </w:tcPr>
          <w:p w14:paraId="5D4B7855" w14:textId="23D587A1" w:rsidR="001B4D8F" w:rsidRPr="00A625B4" w:rsidRDefault="001B4D8F" w:rsidP="003548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на първоначално изготвяне на декларацията: </w:t>
            </w:r>
          </w:p>
        </w:tc>
        <w:tc>
          <w:tcPr>
            <w:tcW w:w="5953" w:type="dxa"/>
          </w:tcPr>
          <w:p w14:paraId="33542F65" w14:textId="7FB524D3" w:rsidR="001B4D8F" w:rsidRPr="00A625B4" w:rsidRDefault="009335D7" w:rsidP="0035489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A62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1137AA" w:rsidRPr="00A62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.02.2023 </w:t>
            </w:r>
            <w:r w:rsidR="000E1DB7" w:rsidRPr="00A62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</w:tc>
      </w:tr>
      <w:tr w:rsidR="001B4D8F" w:rsidRPr="00A625B4" w14:paraId="15820D3E" w14:textId="77777777" w:rsidTr="00134E31">
        <w:tc>
          <w:tcPr>
            <w:tcW w:w="3681" w:type="dxa"/>
          </w:tcPr>
          <w:p w14:paraId="1D2CCC5C" w14:textId="77777777" w:rsidR="001B4D8F" w:rsidRPr="00A625B4" w:rsidRDefault="001B4D8F" w:rsidP="00354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 ежегодна актуализация (преразглеждане) на декларацията:</w:t>
            </w:r>
          </w:p>
        </w:tc>
        <w:tc>
          <w:tcPr>
            <w:tcW w:w="5953" w:type="dxa"/>
          </w:tcPr>
          <w:p w14:paraId="5AA8B704" w14:textId="413F06D6" w:rsidR="001B4D8F" w:rsidRPr="00A625B4" w:rsidRDefault="005F32B6" w:rsidP="003548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 фев</w:t>
            </w:r>
            <w:r w:rsidR="000E1DB7" w:rsidRPr="00A62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A62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уари</w:t>
            </w:r>
          </w:p>
        </w:tc>
      </w:tr>
      <w:tr w:rsidR="000E1DB7" w:rsidRPr="00A625B4" w14:paraId="01CFDED0" w14:textId="77777777" w:rsidTr="00134E31">
        <w:tc>
          <w:tcPr>
            <w:tcW w:w="3681" w:type="dxa"/>
          </w:tcPr>
          <w:p w14:paraId="3942AF82" w14:textId="77777777" w:rsidR="000E1DB7" w:rsidRPr="00A625B4" w:rsidRDefault="000E1DB7" w:rsidP="000E1D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 актуализация на декларацията след извършена оценка и съществено преработване на уебсайта или мобилното приложение:</w:t>
            </w:r>
          </w:p>
        </w:tc>
        <w:tc>
          <w:tcPr>
            <w:tcW w:w="5953" w:type="dxa"/>
          </w:tcPr>
          <w:p w14:paraId="4E53D99B" w14:textId="5698BCE4" w:rsidR="000E1DB7" w:rsidRPr="00A625B4" w:rsidRDefault="000E1DB7" w:rsidP="000E1DB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highlight w:val="cyan"/>
              </w:rPr>
            </w:pPr>
            <w:r w:rsidRPr="00A62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Pr="00A62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.02.2023 </w:t>
            </w:r>
            <w:r w:rsidRPr="00A62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</w:p>
        </w:tc>
      </w:tr>
      <w:tr w:rsidR="000E1DB7" w:rsidRPr="00A625B4" w14:paraId="7891545C" w14:textId="77777777" w:rsidTr="00134E31">
        <w:tc>
          <w:tcPr>
            <w:tcW w:w="3681" w:type="dxa"/>
          </w:tcPr>
          <w:p w14:paraId="1EA37A53" w14:textId="77777777" w:rsidR="000E1DB7" w:rsidRPr="00A625B4" w:rsidRDefault="000E1DB7" w:rsidP="000E1D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Метод, използван за изготвяне на декларацията:</w:t>
            </w:r>
          </w:p>
        </w:tc>
        <w:tc>
          <w:tcPr>
            <w:tcW w:w="5953" w:type="dxa"/>
            <w:vAlign w:val="center"/>
          </w:tcPr>
          <w:p w14:paraId="009894CE" w14:textId="455E1D45" w:rsidR="000E1DB7" w:rsidRPr="00A625B4" w:rsidRDefault="000E1DB7" w:rsidP="00960D8C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625B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Самооценка, направена от лицето по чл. 1, ал. 1 или 2 от ЗЕУ, собственик на уебсайта</w:t>
            </w:r>
            <w:r w:rsidR="00960D8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0E1DB7" w:rsidRPr="00A625B4" w14:paraId="2C68815B" w14:textId="77777777" w:rsidTr="00134E31">
        <w:tc>
          <w:tcPr>
            <w:tcW w:w="9634" w:type="dxa"/>
            <w:gridSpan w:val="2"/>
          </w:tcPr>
          <w:p w14:paraId="17F4FBB1" w14:textId="302DE3C2" w:rsidR="000E1DB7" w:rsidRPr="00A625B4" w:rsidRDefault="000E1DB7" w:rsidP="000E1DB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2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Обратна информация и данни за контакт</w:t>
            </w:r>
          </w:p>
        </w:tc>
      </w:tr>
      <w:tr w:rsidR="000E1DB7" w:rsidRPr="00A625B4" w14:paraId="2FDE81FF" w14:textId="77777777" w:rsidTr="00134E31">
        <w:tc>
          <w:tcPr>
            <w:tcW w:w="3681" w:type="dxa"/>
          </w:tcPr>
          <w:p w14:paraId="4037418C" w14:textId="7EC82A15" w:rsidR="000E1DB7" w:rsidRPr="00A625B4" w:rsidRDefault="000E1DB7" w:rsidP="000E1D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A6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дрес за предоставяне на обратна информация (сигнали) и </w:t>
            </w:r>
            <w:r w:rsidRPr="00A6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предложения относно достъпността на този уебсайт</w:t>
            </w:r>
          </w:p>
        </w:tc>
        <w:tc>
          <w:tcPr>
            <w:tcW w:w="5953" w:type="dxa"/>
          </w:tcPr>
          <w:p w14:paraId="38A178E8" w14:textId="135EFDD0" w:rsidR="000E1DB7" w:rsidRPr="00A625B4" w:rsidRDefault="006E7AB3" w:rsidP="000E1D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Адрес: </w:t>
            </w:r>
            <w:r w:rsidR="000E1DB7" w:rsidRPr="00A6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1839 София, кв. Враждебна, ул. 59 № 13</w:t>
            </w:r>
          </w:p>
          <w:p w14:paraId="22DA6842" w14:textId="08615173" w:rsidR="000E1DB7" w:rsidRPr="00A625B4" w:rsidRDefault="006E7AB3" w:rsidP="003F565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Email:</w:t>
            </w:r>
            <w:r w:rsidRPr="00A6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E1DB7" w:rsidRPr="00A6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sou</w:t>
            </w:r>
            <w:r w:rsidR="000E1DB7" w:rsidRPr="00A6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85@</w:t>
            </w:r>
            <w:r w:rsidR="000E1DB7" w:rsidRPr="00A6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abv</w:t>
            </w:r>
            <w:r w:rsidR="000E1DB7" w:rsidRPr="00A6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="000E1DB7" w:rsidRPr="00A6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bg</w:t>
            </w:r>
            <w:proofErr w:type="spellEnd"/>
          </w:p>
        </w:tc>
      </w:tr>
      <w:tr w:rsidR="000E1DB7" w:rsidRPr="00A625B4" w14:paraId="0D202658" w14:textId="77777777" w:rsidTr="00134E31">
        <w:tc>
          <w:tcPr>
            <w:tcW w:w="3681" w:type="dxa"/>
          </w:tcPr>
          <w:p w14:paraId="062DDB32" w14:textId="60037145" w:rsidR="000E1DB7" w:rsidRPr="00A625B4" w:rsidRDefault="000E1DB7" w:rsidP="000E1DB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Връзка към форма за заявление за обратна връзка</w:t>
            </w:r>
          </w:p>
        </w:tc>
        <w:tc>
          <w:tcPr>
            <w:tcW w:w="5953" w:type="dxa"/>
          </w:tcPr>
          <w:p w14:paraId="283ED28D" w14:textId="207A648A" w:rsidR="000E1DB7" w:rsidRPr="00A625B4" w:rsidRDefault="00000000" w:rsidP="00960D8C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="00960D8C" w:rsidRPr="00496F7A">
                <w:rPr>
                  <w:rStyle w:val="Hyperlink"/>
                  <w:rFonts w:eastAsia="Times New Roman" w:cs="Times New Roman"/>
                  <w:szCs w:val="24"/>
                </w:rPr>
                <w:t>http://su85.org/contact/Mail</w:t>
              </w:r>
              <w:r w:rsidR="00960D8C" w:rsidRPr="00496F7A">
                <w:rPr>
                  <w:rStyle w:val="Hyperlink"/>
                  <w:rFonts w:eastAsia="Times New Roman" w:cs="Times New Roman"/>
                  <w:szCs w:val="24"/>
                  <w:lang w:val="en-US"/>
                </w:rPr>
                <w:t>3</w:t>
              </w:r>
              <w:r w:rsidR="00960D8C" w:rsidRPr="00496F7A">
                <w:rPr>
                  <w:rStyle w:val="Hyperlink"/>
                  <w:rFonts w:eastAsia="Times New Roman" w:cs="Times New Roman"/>
                  <w:szCs w:val="24"/>
                </w:rPr>
                <w:t>.</w:t>
              </w:r>
              <w:proofErr w:type="spellStart"/>
              <w:r w:rsidR="00960D8C" w:rsidRPr="00496F7A">
                <w:rPr>
                  <w:rStyle w:val="Hyperlink"/>
                  <w:rFonts w:eastAsia="Times New Roman" w:cs="Times New Roman"/>
                  <w:szCs w:val="24"/>
                </w:rPr>
                <w:t>html</w:t>
              </w:r>
              <w:proofErr w:type="spellEnd"/>
            </w:hyperlink>
          </w:p>
        </w:tc>
      </w:tr>
      <w:tr w:rsidR="000E1DB7" w:rsidRPr="00A625B4" w14:paraId="5FDD3378" w14:textId="77777777" w:rsidTr="00134E31">
        <w:tc>
          <w:tcPr>
            <w:tcW w:w="3681" w:type="dxa"/>
          </w:tcPr>
          <w:p w14:paraId="3151FF44" w14:textId="7F1D57D4" w:rsidR="000E1DB7" w:rsidRPr="00A625B4" w:rsidRDefault="000E1DB7" w:rsidP="000E1D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Данни за контакт с длъжностно(и) лице(а), отговарящо(и) за достъпността и обработването на заявките,</w:t>
            </w:r>
            <w:r w:rsidRPr="00A625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изпращани чрез механизма за предоставяне на обратна информация</w:t>
            </w:r>
          </w:p>
        </w:tc>
        <w:tc>
          <w:tcPr>
            <w:tcW w:w="5953" w:type="dxa"/>
          </w:tcPr>
          <w:p w14:paraId="05BBC1AB" w14:textId="77777777" w:rsidR="000E1DB7" w:rsidRPr="00A625B4" w:rsidRDefault="000E1DB7" w:rsidP="000E1DB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625B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Никола Кръстев</w:t>
            </w:r>
          </w:p>
          <w:p w14:paraId="158E937B" w14:textId="77777777" w:rsidR="00FD5603" w:rsidRPr="00A625B4" w:rsidRDefault="00FD5603" w:rsidP="000E1D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Старши-учител</w:t>
            </w:r>
            <w:r w:rsidR="0002704B" w:rsidRPr="00A6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география и икономика</w:t>
            </w:r>
          </w:p>
          <w:p w14:paraId="4ED1796F" w14:textId="77777777" w:rsidR="0002704B" w:rsidRPr="00A625B4" w:rsidRDefault="0002704B" w:rsidP="000E1D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Тел.</w:t>
            </w:r>
            <w:r w:rsidRPr="00A6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0887305489</w:t>
            </w:r>
          </w:p>
          <w:p w14:paraId="31BAA1C8" w14:textId="5166A699" w:rsidR="0002704B" w:rsidRPr="00960D8C" w:rsidRDefault="0002704B" w:rsidP="00960D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62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Email:</w:t>
            </w:r>
            <w:r w:rsidRPr="00A6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96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nikrastev</w:t>
            </w:r>
            <w:r w:rsidRPr="00A6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</w:t>
            </w:r>
            <w:proofErr w:type="spellStart"/>
            <w:r w:rsidR="0096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gmail</w:t>
            </w:r>
            <w:proofErr w:type="spellEnd"/>
            <w:r w:rsidRPr="00A6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60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</w:p>
        </w:tc>
      </w:tr>
      <w:tr w:rsidR="000E1DB7" w:rsidRPr="00A625B4" w14:paraId="2E2B077B" w14:textId="77777777" w:rsidTr="00490B88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440C7D2D" w14:textId="77777777" w:rsidR="000E1DB7" w:rsidRPr="00A625B4" w:rsidRDefault="000E1DB7" w:rsidP="000E1DB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A62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Процедура по прилагане</w:t>
            </w:r>
          </w:p>
        </w:tc>
      </w:tr>
      <w:tr w:rsidR="000E1DB7" w:rsidRPr="00A625B4" w14:paraId="258C1292" w14:textId="77777777" w:rsidTr="00BC1504">
        <w:trPr>
          <w:trHeight w:val="888"/>
        </w:trPr>
        <w:tc>
          <w:tcPr>
            <w:tcW w:w="9634" w:type="dxa"/>
            <w:gridSpan w:val="2"/>
          </w:tcPr>
          <w:p w14:paraId="76F54601" w14:textId="59350B50" w:rsidR="00487110" w:rsidRPr="00487110" w:rsidRDefault="00487110" w:rsidP="00487110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87110">
              <w:rPr>
                <w:rFonts w:eastAsia="Times New Roman" w:cs="Times New Roman"/>
                <w:color w:val="000000"/>
                <w:szCs w:val="24"/>
              </w:rPr>
              <w:t xml:space="preserve">В съответствие с Решение за изпълнение (ЕС) 2018/1524 на Комисията от 11 октомври 2018 година, на основание чл. 58г. от ЗЕУ и съобразно утвърдените вътрешни правила в </w:t>
            </w:r>
            <w:r w:rsidRPr="00487110">
              <w:rPr>
                <w:rFonts w:eastAsia="Times New Roman" w:cs="Times New Roman"/>
                <w:color w:val="000000"/>
                <w:szCs w:val="24"/>
              </w:rPr>
              <w:t>85.СУ „Отец Паисий“</w:t>
            </w:r>
            <w:r w:rsidRPr="00487110">
              <w:rPr>
                <w:rFonts w:eastAsia="Times New Roman" w:cs="Times New Roman"/>
                <w:color w:val="000000"/>
                <w:szCs w:val="24"/>
              </w:rPr>
              <w:t xml:space="preserve"> е утвърдена следната процедура по разглеждане на сигнали:</w:t>
            </w:r>
          </w:p>
          <w:p w14:paraId="3A8B850E" w14:textId="35C69CCC" w:rsidR="00487110" w:rsidRPr="00487110" w:rsidRDefault="00487110" w:rsidP="0048711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487110">
              <w:rPr>
                <w:rFonts w:eastAsia="Times New Roman" w:cs="Times New Roman"/>
                <w:color w:val="000000"/>
                <w:szCs w:val="24"/>
              </w:rPr>
              <w:t xml:space="preserve">Сигнали, подадени по реда на Закона за електронното управление (ЗЕУ) за нарушения на изискванията за достъпност на съдържанието на интернет страницата на </w:t>
            </w:r>
            <w:r w:rsidRPr="00487110">
              <w:rPr>
                <w:rFonts w:eastAsia="Times New Roman" w:cs="Times New Roman"/>
                <w:color w:val="000000"/>
                <w:szCs w:val="24"/>
              </w:rPr>
              <w:t>85.СУ „Отец Паисий“</w:t>
            </w:r>
            <w:r w:rsidRPr="00487110">
              <w:rPr>
                <w:rFonts w:eastAsia="Times New Roman" w:cs="Times New Roman"/>
                <w:color w:val="000000"/>
                <w:szCs w:val="24"/>
              </w:rPr>
              <w:t xml:space="preserve">, се подават всеки работен ден от </w:t>
            </w:r>
            <w:r w:rsidRPr="00487110">
              <w:rPr>
                <w:rFonts w:eastAsia="Times New Roman" w:cs="Times New Roman"/>
                <w:color w:val="000000"/>
                <w:szCs w:val="24"/>
              </w:rPr>
              <w:t>8:00</w:t>
            </w:r>
            <w:r w:rsidRPr="00487110">
              <w:rPr>
                <w:rFonts w:eastAsia="Times New Roman" w:cs="Times New Roman"/>
                <w:color w:val="000000"/>
                <w:szCs w:val="24"/>
              </w:rPr>
              <w:t xml:space="preserve"> часа до </w:t>
            </w:r>
            <w:r w:rsidRPr="00487110">
              <w:rPr>
                <w:rFonts w:eastAsia="Times New Roman" w:cs="Times New Roman"/>
                <w:color w:val="000000"/>
                <w:szCs w:val="24"/>
              </w:rPr>
              <w:t>16:00</w:t>
            </w:r>
            <w:r w:rsidRPr="00487110">
              <w:rPr>
                <w:rFonts w:eastAsia="Times New Roman" w:cs="Times New Roman"/>
                <w:color w:val="000000"/>
                <w:szCs w:val="24"/>
              </w:rPr>
              <w:t xml:space="preserve"> часа на адрес: 1839 София, кв. Враждебна, ул. 59 № 13</w:t>
            </w:r>
            <w:r w:rsidRPr="00487110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487110">
              <w:rPr>
                <w:rFonts w:eastAsia="Times New Roman" w:cs="Times New Roman"/>
                <w:color w:val="000000"/>
                <w:szCs w:val="24"/>
              </w:rPr>
              <w:t xml:space="preserve">или се изпращат по електронен път на </w:t>
            </w:r>
            <w:r w:rsidRPr="00487110">
              <w:rPr>
                <w:rFonts w:eastAsia="Times New Roman" w:cs="Times New Roman"/>
                <w:color w:val="000000"/>
                <w:szCs w:val="24"/>
                <w:lang w:val="en-US"/>
              </w:rPr>
              <w:t>sou85@abv.bg.</w:t>
            </w:r>
          </w:p>
          <w:p w14:paraId="0A0F4939" w14:textId="77777777" w:rsidR="000E1DB7" w:rsidRPr="00487110" w:rsidRDefault="00487110" w:rsidP="0048711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Сигналът се разглежда в срок до един месец от постъпването му, като в същия срок се подготвя и отговорът, който съдържа описание на предприетите действия и мерки за отстраняване на нарушението на достъпността и срокът, в който посочените нарушения за достъпност ще бъдат отстранени, или мотивиран отказ, в случаите когато искането е прието за неоснователно и незаконосъобразно.</w:t>
            </w:r>
          </w:p>
          <w:p w14:paraId="5763AA60" w14:textId="781AE9F2" w:rsidR="00487110" w:rsidRPr="00487110" w:rsidRDefault="00487110" w:rsidP="0048711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Когато подалият сигнала е посочил електронна поща, отговорът се изпраща, подписан с удостоверение за квалифициран електронен подпис, а в останалите случаи – на хартиен носител, на посочения в сигнала адрес. Когато е посочен неверен или несъществуващ адрес, информацията се смята за получена от датата на изпращането ѝ.</w:t>
            </w:r>
          </w:p>
        </w:tc>
      </w:tr>
      <w:tr w:rsidR="00487110" w:rsidRPr="00A625B4" w14:paraId="2BA0CAB2" w14:textId="77777777" w:rsidTr="00BC1504">
        <w:trPr>
          <w:trHeight w:val="888"/>
        </w:trPr>
        <w:tc>
          <w:tcPr>
            <w:tcW w:w="9634" w:type="dxa"/>
            <w:gridSpan w:val="2"/>
          </w:tcPr>
          <w:p w14:paraId="1BC69076" w14:textId="542835C3" w:rsidR="00487110" w:rsidRPr="00487110" w:rsidRDefault="00487110" w:rsidP="004871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7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Жалби по реда на чл. 58г, ал. 2 от ЗЕУ за неизпълнение на изискванията за достъпност или за неспазване на процедурата за разглеждане на сигнали, се подават до председателя на Държавна агенция "Електронно управление"</w:t>
            </w:r>
          </w:p>
        </w:tc>
      </w:tr>
      <w:tr w:rsidR="000E1DB7" w:rsidRPr="00A625B4" w14:paraId="78454A7F" w14:textId="77777777" w:rsidTr="00490B88">
        <w:tc>
          <w:tcPr>
            <w:tcW w:w="9634" w:type="dxa"/>
            <w:gridSpan w:val="2"/>
            <w:tcBorders>
              <w:bottom w:val="nil"/>
            </w:tcBorders>
          </w:tcPr>
          <w:p w14:paraId="09B141E2" w14:textId="414863B2" w:rsidR="000E1DB7" w:rsidRPr="00A625B4" w:rsidRDefault="000E1DB7" w:rsidP="000E1DB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случай, че </w:t>
            </w:r>
            <w:r w:rsidR="004871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85.</w:t>
            </w:r>
            <w:r w:rsidR="004871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 „Отец Паисий“</w:t>
            </w:r>
            <w:r w:rsidRPr="00A62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70394295" w14:textId="3177B91C" w:rsidR="000E1DB7" w:rsidRPr="00487110" w:rsidRDefault="000E1DB7" w:rsidP="00487110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71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отговори на сигнала в посочения по-горе срок</w:t>
            </w:r>
            <w:r w:rsidR="004871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4871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48711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или</w:t>
            </w:r>
          </w:p>
          <w:p w14:paraId="6641100D" w14:textId="56639DFA" w:rsidR="00487110" w:rsidRPr="00487110" w:rsidRDefault="000E1DB7" w:rsidP="00487110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71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 предприеме мерките за отстраняване на нарушението на достъпността, посочени в отговора на сигнала</w:t>
            </w:r>
            <w:r w:rsidR="00E070B2" w:rsidRPr="004871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14:paraId="51F9D3F5" w14:textId="6911AC98" w:rsidR="000E1DB7" w:rsidRPr="00A625B4" w:rsidDel="00EB55B0" w:rsidRDefault="000E1DB7" w:rsidP="00E070B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A62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гражданинът или организацията, подала сигнала, може да подаде жалба до министъра на електронното управление (МЕУ)</w:t>
            </w:r>
            <w:r w:rsidR="004871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E1DB7" w:rsidRPr="00A625B4" w14:paraId="3206B2D1" w14:textId="77777777" w:rsidTr="00490B88">
        <w:tc>
          <w:tcPr>
            <w:tcW w:w="3681" w:type="dxa"/>
            <w:tcBorders>
              <w:top w:val="nil"/>
            </w:tcBorders>
          </w:tcPr>
          <w:p w14:paraId="030CDC52" w14:textId="7A46B430" w:rsidR="000E1DB7" w:rsidRPr="00A625B4" w:rsidRDefault="000E1DB7" w:rsidP="000E1DB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6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Данни за контакт с длъжностно(-и) лице(-а), отговарящо(-и) за достъпността и обработването на жалбите в Министерство на електронното управление: </w:t>
            </w:r>
          </w:p>
        </w:tc>
        <w:tc>
          <w:tcPr>
            <w:tcW w:w="5953" w:type="dxa"/>
            <w:tcBorders>
              <w:top w:val="nil"/>
            </w:tcBorders>
          </w:tcPr>
          <w:p w14:paraId="0888D78A" w14:textId="77777777" w:rsidR="000E1DB7" w:rsidRPr="00A625B4" w:rsidRDefault="000E1DB7" w:rsidP="000E1D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Жалбите могат да се подават по следните начини:</w:t>
            </w:r>
          </w:p>
          <w:p w14:paraId="0CD389FD" w14:textId="62181F17" w:rsidR="000E1DB7" w:rsidRPr="00A625B4" w:rsidRDefault="000E1DB7" w:rsidP="000E1DB7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електронен адрес: </w:t>
            </w:r>
            <w:r w:rsidRPr="00A6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A6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@e-gov.bg, с посочване на тема: „Жалба относно </w:t>
            </w:r>
            <w:r w:rsidRPr="00A62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нарушението на достъпността на интернет страници“;</w:t>
            </w:r>
            <w:r w:rsidRPr="00A6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A615533" w14:textId="057B9A84" w:rsidR="000E1DB7" w:rsidRPr="00A625B4" w:rsidRDefault="000E1DB7" w:rsidP="000E1DB7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чрез деловодството на МЕУ на ул. „Ген. Йосиф В. Гурко“ №6, София;</w:t>
            </w:r>
          </w:p>
          <w:p w14:paraId="1F6CF52E" w14:textId="3A940189" w:rsidR="000E1DB7" w:rsidRPr="00A625B4" w:rsidRDefault="000E1DB7" w:rsidP="000E1DB7">
            <w:pPr>
              <w:numPr>
                <w:ilvl w:val="0"/>
                <w:numId w:val="9"/>
              </w:numPr>
              <w:shd w:val="clear" w:color="auto" w:fill="FFFFFF"/>
              <w:ind w:left="288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чрез пощенска услуга на хартиен носител на адреса на МЕУ - ул. „Ген. Йосиф В. Гурко“ №6, София - 1000</w:t>
            </w:r>
          </w:p>
        </w:tc>
      </w:tr>
      <w:tr w:rsidR="000E1DB7" w:rsidRPr="00A625B4" w14:paraId="0C6F3278" w14:textId="685292EE" w:rsidTr="00220BAF">
        <w:trPr>
          <w:trHeight w:val="429"/>
        </w:trPr>
        <w:tc>
          <w:tcPr>
            <w:tcW w:w="9634" w:type="dxa"/>
            <w:gridSpan w:val="2"/>
            <w:vAlign w:val="center"/>
          </w:tcPr>
          <w:p w14:paraId="4606C2E2" w14:textId="55E90ADD" w:rsidR="000E1DB7" w:rsidRPr="00A625B4" w:rsidRDefault="000E1DB7" w:rsidP="000E1DB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25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 2</w:t>
            </w:r>
          </w:p>
        </w:tc>
      </w:tr>
      <w:tr w:rsidR="000E1DB7" w:rsidRPr="00A625B4" w14:paraId="0016AEBB" w14:textId="77777777" w:rsidTr="00220BAF">
        <w:trPr>
          <w:trHeight w:val="433"/>
        </w:trPr>
        <w:tc>
          <w:tcPr>
            <w:tcW w:w="9634" w:type="dxa"/>
            <w:gridSpan w:val="2"/>
            <w:vAlign w:val="center"/>
          </w:tcPr>
          <w:p w14:paraId="2CBD9555" w14:textId="1968CF6E" w:rsidR="000E1DB7" w:rsidRPr="00A625B4" w:rsidRDefault="000E1DB7" w:rsidP="000E1DB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A625B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ПРЕПОРЪЧИТЕЛНО СЪДЪРЖАНИЕ</w:t>
            </w:r>
          </w:p>
        </w:tc>
      </w:tr>
      <w:tr w:rsidR="000E1DB7" w:rsidRPr="00A625B4" w14:paraId="26940177" w14:textId="77777777" w:rsidTr="00134E31">
        <w:tc>
          <w:tcPr>
            <w:tcW w:w="9634" w:type="dxa"/>
            <w:gridSpan w:val="2"/>
          </w:tcPr>
          <w:p w14:paraId="0139EF0A" w14:textId="77777777" w:rsidR="000E1DB7" w:rsidRPr="00A625B4" w:rsidRDefault="000E1DB7" w:rsidP="000E1D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2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</w:t>
            </w:r>
          </w:p>
        </w:tc>
      </w:tr>
      <w:tr w:rsidR="000E1DB7" w:rsidRPr="00A625B4" w14:paraId="50723496" w14:textId="77777777" w:rsidTr="00234FFE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14:paraId="0F7F6786" w14:textId="17C1F7CB" w:rsidR="00C60317" w:rsidRPr="0071075B" w:rsidRDefault="00DE1123" w:rsidP="0071075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7107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85.Средно училище „Отец Паисий“</w:t>
            </w:r>
            <w:r w:rsidR="00F755CC" w:rsidRPr="007107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се ангажира да увеличи цифровата достъпност до уебсайта си, който поддържа.</w:t>
            </w:r>
            <w:r w:rsidR="00C60317" w:rsidRPr="007107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="00A625B4" w:rsidRPr="007107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М</w:t>
            </w:r>
            <w:r w:rsidR="00C60317" w:rsidRPr="007107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акар да се стреми да осигури съвместимост с наличните стандарти за достъпност, това не винаги е възможно във всеки един аспект. Ако срещате затруднения докато работите с </w:t>
            </w:r>
            <w:hyperlink r:id="rId12" w:history="1">
              <w:r w:rsidR="00C60317" w:rsidRPr="0071075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8"/>
                </w:rPr>
                <w:t>http://</w:t>
              </w:r>
              <w:proofErr w:type="spellStart"/>
              <w:r w:rsidR="00A625B4" w:rsidRPr="0071075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su</w:t>
              </w:r>
              <w:proofErr w:type="spellEnd"/>
              <w:r w:rsidR="00A625B4" w:rsidRPr="0071075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8"/>
                </w:rPr>
                <w:t>85.</w:t>
              </w:r>
              <w:r w:rsidR="00A625B4" w:rsidRPr="0071075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org</w:t>
              </w:r>
            </w:hyperlink>
            <w:r w:rsidR="00C60317" w:rsidRPr="007107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или част от съдържанието не е достъпно за Вас, моля свържете се с нас и опишете проблема – това ще ни помогне да поддържаме сайта във възможно най-добро състояние и подобряваме достъпността му непрекъснато.</w:t>
            </w:r>
          </w:p>
          <w:p w14:paraId="17090785" w14:textId="518C7553" w:rsidR="000E1DB7" w:rsidRPr="0071075B" w:rsidRDefault="00A625B4" w:rsidP="0071075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7107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85.Средно училище „Отец Паисий“</w:t>
            </w:r>
            <w:r w:rsidR="00C60317" w:rsidRPr="007107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се ангажира да осигури по-висока степен на достъпност, да отстранява констатираните несъответствия в изискванията за достъпност на интернет страницата си и да осигурява постоянно високо ниво на достъпност на публикуваната информация.</w:t>
            </w:r>
          </w:p>
        </w:tc>
      </w:tr>
      <w:tr w:rsidR="000E1DB7" w:rsidRPr="00A625B4" w14:paraId="458166D9" w14:textId="77777777" w:rsidTr="00134E31">
        <w:tc>
          <w:tcPr>
            <w:tcW w:w="3681" w:type="dxa"/>
          </w:tcPr>
          <w:p w14:paraId="55436848" w14:textId="2EC23A33" w:rsidR="000E1DB7" w:rsidRPr="00A625B4" w:rsidRDefault="000E1DB7" w:rsidP="000E1D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 публикуване на уебсайта:</w:t>
            </w:r>
          </w:p>
        </w:tc>
        <w:tc>
          <w:tcPr>
            <w:tcW w:w="5953" w:type="dxa"/>
          </w:tcPr>
          <w:p w14:paraId="16047ECE" w14:textId="24127D66" w:rsidR="000E1DB7" w:rsidRPr="00A625B4" w:rsidRDefault="000E1DB7" w:rsidP="000E1DB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625B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01.07.2012 г.</w:t>
            </w:r>
          </w:p>
        </w:tc>
      </w:tr>
      <w:tr w:rsidR="000E1DB7" w:rsidRPr="00A625B4" w14:paraId="48773C80" w14:textId="77777777" w:rsidTr="00134E31">
        <w:tc>
          <w:tcPr>
            <w:tcW w:w="3681" w:type="dxa"/>
          </w:tcPr>
          <w:p w14:paraId="10536DA6" w14:textId="77777777" w:rsidR="000E1DB7" w:rsidRPr="00A625B4" w:rsidRDefault="000E1DB7" w:rsidP="000E1D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 последната актуализация на уебсайта и/или мобилното приложение вследствие на съществено преработване на тяхното съдържание:</w:t>
            </w:r>
          </w:p>
        </w:tc>
        <w:tc>
          <w:tcPr>
            <w:tcW w:w="5953" w:type="dxa"/>
          </w:tcPr>
          <w:p w14:paraId="6BA23279" w14:textId="2DFF4AE1" w:rsidR="000E1DB7" w:rsidRPr="00A625B4" w:rsidRDefault="00227E58" w:rsidP="000E1DB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01.07.2017 г.</w:t>
            </w:r>
          </w:p>
        </w:tc>
      </w:tr>
      <w:tr w:rsidR="000E1DB7" w:rsidRPr="00A625B4" w:rsidDel="003A3E90" w14:paraId="510C19CE" w14:textId="77777777" w:rsidTr="00134E31">
        <w:tc>
          <w:tcPr>
            <w:tcW w:w="3681" w:type="dxa"/>
          </w:tcPr>
          <w:p w14:paraId="2158CDBF" w14:textId="77777777" w:rsidR="000E1DB7" w:rsidRPr="00A625B4" w:rsidDel="003A3E90" w:rsidRDefault="000E1DB7" w:rsidP="000E1D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Препратка към доклад за оценка</w:t>
            </w:r>
          </w:p>
        </w:tc>
        <w:tc>
          <w:tcPr>
            <w:tcW w:w="5953" w:type="dxa"/>
          </w:tcPr>
          <w:p w14:paraId="66D9EAA8" w14:textId="0931025D" w:rsidR="000E1DB7" w:rsidRPr="00A625B4" w:rsidDel="003A3E90" w:rsidRDefault="000E1DB7" w:rsidP="000E1DB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0176726" w14:textId="77777777" w:rsidR="001B4D8F" w:rsidRPr="00A625B4" w:rsidRDefault="001B4D8F">
      <w:pPr>
        <w:rPr>
          <w:rFonts w:cs="Times New Roman"/>
          <w:szCs w:val="24"/>
        </w:rPr>
      </w:pPr>
    </w:p>
    <w:sectPr w:rsidR="001B4D8F" w:rsidRPr="00A625B4" w:rsidSect="00791E6B">
      <w:headerReference w:type="default" r:id="rId13"/>
      <w:footerReference w:type="default" r:id="rId14"/>
      <w:footerReference w:type="first" r:id="rId15"/>
      <w:pgSz w:w="12240" w:h="15840" w:code="1"/>
      <w:pgMar w:top="1418" w:right="1418" w:bottom="1135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77C73" w14:textId="77777777" w:rsidR="00F766E0" w:rsidRDefault="00F766E0" w:rsidP="001B4D8F">
      <w:pPr>
        <w:spacing w:after="0" w:line="240" w:lineRule="auto"/>
      </w:pPr>
      <w:r>
        <w:separator/>
      </w:r>
    </w:p>
  </w:endnote>
  <w:endnote w:type="continuationSeparator" w:id="0">
    <w:p w14:paraId="462AF061" w14:textId="77777777" w:rsidR="00F766E0" w:rsidRDefault="00F766E0" w:rsidP="001B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 w:cs="Times New Roman"/>
        <w:sz w:val="22"/>
      </w:rPr>
      <w:id w:val="437714047"/>
      <w:docPartObj>
        <w:docPartGallery w:val="Page Numbers (Bottom of Page)"/>
        <w:docPartUnique/>
      </w:docPartObj>
    </w:sdtPr>
    <w:sdtContent>
      <w:sdt>
        <w:sdtPr>
          <w:rPr>
            <w:rFonts w:eastAsia="Calibri" w:cs="Times New Roman"/>
            <w:sz w:val="22"/>
          </w:rPr>
          <w:id w:val="311987027"/>
          <w:docPartObj>
            <w:docPartGallery w:val="Page Numbers (Top of Page)"/>
            <w:docPartUnique/>
          </w:docPartObj>
        </w:sdtPr>
        <w:sdtContent>
          <w:p w14:paraId="67CA26ED" w14:textId="1C5268CD" w:rsidR="000A2E38" w:rsidRPr="000A2E38" w:rsidRDefault="000A2E38" w:rsidP="000A2E38">
            <w:pPr>
              <w:pBdr>
                <w:top w:val="single" w:sz="4" w:space="1" w:color="2E74B5"/>
              </w:pBdr>
              <w:tabs>
                <w:tab w:val="center" w:pos="4680"/>
                <w:tab w:val="left" w:pos="8055"/>
                <w:tab w:val="right" w:pos="9360"/>
                <w:tab w:val="right" w:pos="9405"/>
              </w:tabs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0A2E38">
              <w:rPr>
                <w:rFonts w:eastAsia="Calibri" w:cs="Times New Roman"/>
                <w:sz w:val="22"/>
              </w:rPr>
              <w:t xml:space="preserve">стр. 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begin"/>
            </w:r>
            <w:r w:rsidRPr="000A2E38">
              <w:rPr>
                <w:rFonts w:eastAsia="Calibri" w:cs="Times New Roman"/>
                <w:bCs/>
                <w:sz w:val="22"/>
              </w:rPr>
              <w:instrText xml:space="preserve"> PAGE </w:instrText>
            </w:r>
            <w:r w:rsidRPr="000A2E38">
              <w:rPr>
                <w:rFonts w:eastAsia="Calibri" w:cs="Times New Roman"/>
                <w:bCs/>
                <w:sz w:val="22"/>
              </w:rPr>
              <w:fldChar w:fldCharType="separate"/>
            </w:r>
            <w:r w:rsidR="00617334">
              <w:rPr>
                <w:rFonts w:eastAsia="Calibri" w:cs="Times New Roman"/>
                <w:bCs/>
                <w:noProof/>
                <w:sz w:val="22"/>
              </w:rPr>
              <w:t>3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end"/>
            </w:r>
            <w:r w:rsidRPr="000A2E38">
              <w:rPr>
                <w:rFonts w:eastAsia="Calibri" w:cs="Times New Roman"/>
                <w:sz w:val="22"/>
              </w:rPr>
              <w:t xml:space="preserve"> от 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begin"/>
            </w:r>
            <w:r w:rsidRPr="000A2E38">
              <w:rPr>
                <w:rFonts w:eastAsia="Calibri" w:cs="Times New Roman"/>
                <w:bCs/>
                <w:sz w:val="22"/>
              </w:rPr>
              <w:instrText xml:space="preserve"> NUMPAGES  </w:instrText>
            </w:r>
            <w:r w:rsidRPr="000A2E38">
              <w:rPr>
                <w:rFonts w:eastAsia="Calibri" w:cs="Times New Roman"/>
                <w:bCs/>
                <w:sz w:val="22"/>
              </w:rPr>
              <w:fldChar w:fldCharType="separate"/>
            </w:r>
            <w:r w:rsidR="00617334">
              <w:rPr>
                <w:rFonts w:eastAsia="Calibri" w:cs="Times New Roman"/>
                <w:bCs/>
                <w:noProof/>
                <w:sz w:val="22"/>
              </w:rPr>
              <w:t>3</w:t>
            </w:r>
            <w:r w:rsidRPr="000A2E38">
              <w:rPr>
                <w:rFonts w:eastAsia="Calibri" w:cs="Times New Roman"/>
                <w:bCs/>
                <w:sz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 w:cs="Times New Roman"/>
        <w:sz w:val="22"/>
      </w:rPr>
      <w:id w:val="-1255123856"/>
      <w:docPartObj>
        <w:docPartGallery w:val="Page Numbers (Bottom of Page)"/>
        <w:docPartUnique/>
      </w:docPartObj>
    </w:sdtPr>
    <w:sdtContent>
      <w:sdt>
        <w:sdtPr>
          <w:rPr>
            <w:rFonts w:eastAsia="Calibri" w:cs="Times New Roman"/>
            <w:sz w:val="22"/>
          </w:rPr>
          <w:id w:val="860082579"/>
          <w:docPartObj>
            <w:docPartGallery w:val="Page Numbers (Top of Page)"/>
            <w:docPartUnique/>
          </w:docPartObj>
        </w:sdtPr>
        <w:sdtContent>
          <w:p w14:paraId="2AD6DD1E" w14:textId="72E7F3A2" w:rsidR="006B53CF" w:rsidRPr="006B53CF" w:rsidRDefault="006B53CF" w:rsidP="006B53CF">
            <w:pPr>
              <w:pBdr>
                <w:top w:val="single" w:sz="4" w:space="1" w:color="2E74B5"/>
              </w:pBdr>
              <w:tabs>
                <w:tab w:val="center" w:pos="4680"/>
                <w:tab w:val="left" w:pos="8055"/>
                <w:tab w:val="right" w:pos="9360"/>
                <w:tab w:val="right" w:pos="9405"/>
              </w:tabs>
              <w:spacing w:after="0" w:line="240" w:lineRule="auto"/>
              <w:jc w:val="right"/>
              <w:rPr>
                <w:rFonts w:eastAsia="Calibri" w:cs="Times New Roman"/>
                <w:sz w:val="22"/>
              </w:rPr>
            </w:pPr>
            <w:r w:rsidRPr="006B53CF">
              <w:rPr>
                <w:rFonts w:eastAsia="Calibri" w:cs="Times New Roman"/>
                <w:sz w:val="22"/>
              </w:rPr>
              <w:t xml:space="preserve">стр. 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begin"/>
            </w:r>
            <w:r w:rsidRPr="006B53CF">
              <w:rPr>
                <w:rFonts w:eastAsia="Calibri" w:cs="Times New Roman"/>
                <w:bCs/>
                <w:sz w:val="22"/>
              </w:rPr>
              <w:instrText xml:space="preserve"> PAGE </w:instrText>
            </w:r>
            <w:r w:rsidRPr="006B53CF">
              <w:rPr>
                <w:rFonts w:eastAsia="Calibri" w:cs="Times New Roman"/>
                <w:bCs/>
                <w:sz w:val="22"/>
              </w:rPr>
              <w:fldChar w:fldCharType="separate"/>
            </w:r>
            <w:r w:rsidR="007C73CB">
              <w:rPr>
                <w:rFonts w:eastAsia="Calibri" w:cs="Times New Roman"/>
                <w:bCs/>
                <w:sz w:val="22"/>
              </w:rPr>
              <w:t>1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end"/>
            </w:r>
            <w:r w:rsidRPr="006B53CF">
              <w:rPr>
                <w:rFonts w:eastAsia="Calibri" w:cs="Times New Roman"/>
                <w:sz w:val="22"/>
              </w:rPr>
              <w:t xml:space="preserve"> от 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begin"/>
            </w:r>
            <w:r w:rsidRPr="006B53CF">
              <w:rPr>
                <w:rFonts w:eastAsia="Calibri" w:cs="Times New Roman"/>
                <w:bCs/>
                <w:sz w:val="22"/>
              </w:rPr>
              <w:instrText xml:space="preserve"> NUMPAGES  </w:instrText>
            </w:r>
            <w:r w:rsidRPr="006B53CF">
              <w:rPr>
                <w:rFonts w:eastAsia="Calibri" w:cs="Times New Roman"/>
                <w:bCs/>
                <w:sz w:val="22"/>
              </w:rPr>
              <w:fldChar w:fldCharType="separate"/>
            </w:r>
            <w:r w:rsidR="007C73CB">
              <w:rPr>
                <w:rFonts w:eastAsia="Calibri" w:cs="Times New Roman"/>
                <w:bCs/>
                <w:sz w:val="22"/>
              </w:rPr>
              <w:t>3</w:t>
            </w:r>
            <w:r w:rsidRPr="006B53CF">
              <w:rPr>
                <w:rFonts w:eastAsia="Calibri" w:cs="Times New Roman"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4F5E8" w14:textId="77777777" w:rsidR="00F766E0" w:rsidRDefault="00F766E0" w:rsidP="001B4D8F">
      <w:pPr>
        <w:spacing w:after="0" w:line="240" w:lineRule="auto"/>
      </w:pPr>
      <w:r>
        <w:separator/>
      </w:r>
    </w:p>
  </w:footnote>
  <w:footnote w:type="continuationSeparator" w:id="0">
    <w:p w14:paraId="2AB7BAA4" w14:textId="77777777" w:rsidR="00F766E0" w:rsidRDefault="00F766E0" w:rsidP="001B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D4A3A" w14:textId="124405A8" w:rsidR="001B4D8F" w:rsidRPr="001B4D8F" w:rsidRDefault="001B4D8F" w:rsidP="001B4D8F">
    <w:pPr>
      <w:tabs>
        <w:tab w:val="center" w:pos="4680"/>
        <w:tab w:val="right" w:pos="9360"/>
      </w:tabs>
      <w:spacing w:after="0" w:line="240" w:lineRule="auto"/>
      <w:jc w:val="right"/>
      <w:rPr>
        <w:i/>
        <w:color w:val="1F4E79" w:themeColor="accent1" w:themeShade="8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720D"/>
    <w:multiLevelType w:val="hybridMultilevel"/>
    <w:tmpl w:val="5A5E39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63667"/>
    <w:multiLevelType w:val="hybridMultilevel"/>
    <w:tmpl w:val="EA185FEE"/>
    <w:lvl w:ilvl="0" w:tplc="9D649D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F3A7A"/>
    <w:multiLevelType w:val="hybridMultilevel"/>
    <w:tmpl w:val="48347FC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E62AA"/>
    <w:multiLevelType w:val="hybridMultilevel"/>
    <w:tmpl w:val="DA98B8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D663B"/>
    <w:multiLevelType w:val="hybridMultilevel"/>
    <w:tmpl w:val="CD68C944"/>
    <w:lvl w:ilvl="0" w:tplc="244CDC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A4FE9"/>
    <w:multiLevelType w:val="hybridMultilevel"/>
    <w:tmpl w:val="D77E85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A53F6"/>
    <w:multiLevelType w:val="hybridMultilevel"/>
    <w:tmpl w:val="F6747562"/>
    <w:lvl w:ilvl="0" w:tplc="D6E6CC3E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22013"/>
    <w:multiLevelType w:val="hybridMultilevel"/>
    <w:tmpl w:val="1220C85A"/>
    <w:lvl w:ilvl="0" w:tplc="458C82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D41D6"/>
    <w:multiLevelType w:val="hybridMultilevel"/>
    <w:tmpl w:val="C16CDF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922BB"/>
    <w:multiLevelType w:val="hybridMultilevel"/>
    <w:tmpl w:val="3DFA1766"/>
    <w:lvl w:ilvl="0" w:tplc="0194E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470BF"/>
    <w:multiLevelType w:val="hybridMultilevel"/>
    <w:tmpl w:val="D06C508C"/>
    <w:lvl w:ilvl="0" w:tplc="E834B9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226E6"/>
    <w:multiLevelType w:val="hybridMultilevel"/>
    <w:tmpl w:val="60121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57806"/>
    <w:multiLevelType w:val="hybridMultilevel"/>
    <w:tmpl w:val="8558FB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505B6E"/>
    <w:multiLevelType w:val="hybridMultilevel"/>
    <w:tmpl w:val="0D8ABAE4"/>
    <w:lvl w:ilvl="0" w:tplc="B8644C84">
      <w:start w:val="2"/>
      <w:numFmt w:val="decimal"/>
      <w:lvlText w:val="%1."/>
      <w:lvlJc w:val="left"/>
      <w:pPr>
        <w:ind w:left="807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27" w:hanging="360"/>
      </w:pPr>
    </w:lvl>
    <w:lvl w:ilvl="2" w:tplc="0402001B" w:tentative="1">
      <w:start w:val="1"/>
      <w:numFmt w:val="lowerRoman"/>
      <w:lvlText w:val="%3."/>
      <w:lvlJc w:val="right"/>
      <w:pPr>
        <w:ind w:left="2247" w:hanging="180"/>
      </w:pPr>
    </w:lvl>
    <w:lvl w:ilvl="3" w:tplc="0402000F" w:tentative="1">
      <w:start w:val="1"/>
      <w:numFmt w:val="decimal"/>
      <w:lvlText w:val="%4."/>
      <w:lvlJc w:val="left"/>
      <w:pPr>
        <w:ind w:left="2967" w:hanging="360"/>
      </w:pPr>
    </w:lvl>
    <w:lvl w:ilvl="4" w:tplc="04020019" w:tentative="1">
      <w:start w:val="1"/>
      <w:numFmt w:val="lowerLetter"/>
      <w:lvlText w:val="%5."/>
      <w:lvlJc w:val="left"/>
      <w:pPr>
        <w:ind w:left="3687" w:hanging="360"/>
      </w:pPr>
    </w:lvl>
    <w:lvl w:ilvl="5" w:tplc="0402001B" w:tentative="1">
      <w:start w:val="1"/>
      <w:numFmt w:val="lowerRoman"/>
      <w:lvlText w:val="%6."/>
      <w:lvlJc w:val="right"/>
      <w:pPr>
        <w:ind w:left="4407" w:hanging="180"/>
      </w:pPr>
    </w:lvl>
    <w:lvl w:ilvl="6" w:tplc="0402000F" w:tentative="1">
      <w:start w:val="1"/>
      <w:numFmt w:val="decimal"/>
      <w:lvlText w:val="%7."/>
      <w:lvlJc w:val="left"/>
      <w:pPr>
        <w:ind w:left="5127" w:hanging="360"/>
      </w:pPr>
    </w:lvl>
    <w:lvl w:ilvl="7" w:tplc="04020019" w:tentative="1">
      <w:start w:val="1"/>
      <w:numFmt w:val="lowerLetter"/>
      <w:lvlText w:val="%8."/>
      <w:lvlJc w:val="left"/>
      <w:pPr>
        <w:ind w:left="5847" w:hanging="360"/>
      </w:pPr>
    </w:lvl>
    <w:lvl w:ilvl="8" w:tplc="0402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4" w15:restartNumberingAfterBreak="0">
    <w:nsid w:val="6C567C75"/>
    <w:multiLevelType w:val="hybridMultilevel"/>
    <w:tmpl w:val="8FE23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C30094"/>
    <w:multiLevelType w:val="hybridMultilevel"/>
    <w:tmpl w:val="222698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56202"/>
    <w:multiLevelType w:val="hybridMultilevel"/>
    <w:tmpl w:val="F3B862F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03D34"/>
    <w:multiLevelType w:val="hybridMultilevel"/>
    <w:tmpl w:val="5888E6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888906">
    <w:abstractNumId w:val="7"/>
  </w:num>
  <w:num w:numId="2" w16cid:durableId="1632636533">
    <w:abstractNumId w:val="10"/>
  </w:num>
  <w:num w:numId="3" w16cid:durableId="2020429021">
    <w:abstractNumId w:val="11"/>
  </w:num>
  <w:num w:numId="4" w16cid:durableId="832450628">
    <w:abstractNumId w:val="1"/>
  </w:num>
  <w:num w:numId="5" w16cid:durableId="2034189027">
    <w:abstractNumId w:val="14"/>
  </w:num>
  <w:num w:numId="6" w16cid:durableId="1466967936">
    <w:abstractNumId w:val="9"/>
  </w:num>
  <w:num w:numId="7" w16cid:durableId="867573142">
    <w:abstractNumId w:val="12"/>
  </w:num>
  <w:num w:numId="8" w16cid:durableId="385639401">
    <w:abstractNumId w:val="0"/>
  </w:num>
  <w:num w:numId="9" w16cid:durableId="42994094">
    <w:abstractNumId w:val="6"/>
  </w:num>
  <w:num w:numId="10" w16cid:durableId="1547983608">
    <w:abstractNumId w:val="17"/>
  </w:num>
  <w:num w:numId="11" w16cid:durableId="11297419">
    <w:abstractNumId w:val="2"/>
  </w:num>
  <w:num w:numId="12" w16cid:durableId="1058628408">
    <w:abstractNumId w:val="16"/>
  </w:num>
  <w:num w:numId="13" w16cid:durableId="1861164161">
    <w:abstractNumId w:val="4"/>
  </w:num>
  <w:num w:numId="14" w16cid:durableId="2086412444">
    <w:abstractNumId w:val="13"/>
  </w:num>
  <w:num w:numId="15" w16cid:durableId="1791581254">
    <w:abstractNumId w:val="5"/>
  </w:num>
  <w:num w:numId="16" w16cid:durableId="1547638356">
    <w:abstractNumId w:val="8"/>
  </w:num>
  <w:num w:numId="17" w16cid:durableId="352616337">
    <w:abstractNumId w:val="3"/>
  </w:num>
  <w:num w:numId="18" w16cid:durableId="14670423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D8F"/>
    <w:rsid w:val="0000328F"/>
    <w:rsid w:val="00014457"/>
    <w:rsid w:val="0002704B"/>
    <w:rsid w:val="000A2E38"/>
    <w:rsid w:val="000C0AC7"/>
    <w:rsid w:val="000C7774"/>
    <w:rsid w:val="000E1DB7"/>
    <w:rsid w:val="000E6DD4"/>
    <w:rsid w:val="00102D77"/>
    <w:rsid w:val="00102E86"/>
    <w:rsid w:val="00110D71"/>
    <w:rsid w:val="001137AA"/>
    <w:rsid w:val="00134E31"/>
    <w:rsid w:val="00141C5D"/>
    <w:rsid w:val="001447F1"/>
    <w:rsid w:val="00171375"/>
    <w:rsid w:val="0019582F"/>
    <w:rsid w:val="001B026A"/>
    <w:rsid w:val="001B4D8F"/>
    <w:rsid w:val="001F7A9F"/>
    <w:rsid w:val="00205FEB"/>
    <w:rsid w:val="00220BAF"/>
    <w:rsid w:val="00224912"/>
    <w:rsid w:val="0022785F"/>
    <w:rsid w:val="00227E58"/>
    <w:rsid w:val="00234FFE"/>
    <w:rsid w:val="0024298D"/>
    <w:rsid w:val="00254E4C"/>
    <w:rsid w:val="002A4888"/>
    <w:rsid w:val="002B281E"/>
    <w:rsid w:val="002C5BC6"/>
    <w:rsid w:val="002D2C77"/>
    <w:rsid w:val="002D744E"/>
    <w:rsid w:val="002F0E18"/>
    <w:rsid w:val="003054DA"/>
    <w:rsid w:val="00320616"/>
    <w:rsid w:val="00334AD8"/>
    <w:rsid w:val="00344E63"/>
    <w:rsid w:val="00345056"/>
    <w:rsid w:val="00347940"/>
    <w:rsid w:val="0035108E"/>
    <w:rsid w:val="00354892"/>
    <w:rsid w:val="003721EC"/>
    <w:rsid w:val="003761B4"/>
    <w:rsid w:val="003E1AAC"/>
    <w:rsid w:val="003F565F"/>
    <w:rsid w:val="00447969"/>
    <w:rsid w:val="00466A53"/>
    <w:rsid w:val="00466AE1"/>
    <w:rsid w:val="00483A8C"/>
    <w:rsid w:val="00487110"/>
    <w:rsid w:val="0048794B"/>
    <w:rsid w:val="00490B88"/>
    <w:rsid w:val="004B6A6B"/>
    <w:rsid w:val="004B6DC0"/>
    <w:rsid w:val="004C6EB6"/>
    <w:rsid w:val="00516DF7"/>
    <w:rsid w:val="005C1D60"/>
    <w:rsid w:val="005E4A98"/>
    <w:rsid w:val="005F32B6"/>
    <w:rsid w:val="006063AC"/>
    <w:rsid w:val="00615515"/>
    <w:rsid w:val="00617334"/>
    <w:rsid w:val="00617C3A"/>
    <w:rsid w:val="00676163"/>
    <w:rsid w:val="006769E6"/>
    <w:rsid w:val="00696711"/>
    <w:rsid w:val="006A63F5"/>
    <w:rsid w:val="006B31BD"/>
    <w:rsid w:val="006B53CF"/>
    <w:rsid w:val="006E2174"/>
    <w:rsid w:val="006E7AB3"/>
    <w:rsid w:val="006F4DD9"/>
    <w:rsid w:val="0071075B"/>
    <w:rsid w:val="00720CAE"/>
    <w:rsid w:val="00736659"/>
    <w:rsid w:val="00741CF4"/>
    <w:rsid w:val="00773756"/>
    <w:rsid w:val="00783264"/>
    <w:rsid w:val="00791E6B"/>
    <w:rsid w:val="0079201F"/>
    <w:rsid w:val="00793DA9"/>
    <w:rsid w:val="007A301C"/>
    <w:rsid w:val="007B624F"/>
    <w:rsid w:val="007C73CB"/>
    <w:rsid w:val="007F16B0"/>
    <w:rsid w:val="0080214C"/>
    <w:rsid w:val="00805A70"/>
    <w:rsid w:val="008261DF"/>
    <w:rsid w:val="00833ACA"/>
    <w:rsid w:val="00836F0E"/>
    <w:rsid w:val="00877BAD"/>
    <w:rsid w:val="00886348"/>
    <w:rsid w:val="00892C36"/>
    <w:rsid w:val="008A5CAB"/>
    <w:rsid w:val="008F3651"/>
    <w:rsid w:val="008F51F5"/>
    <w:rsid w:val="008F6B44"/>
    <w:rsid w:val="0090126C"/>
    <w:rsid w:val="00910DFA"/>
    <w:rsid w:val="009335D7"/>
    <w:rsid w:val="00960D8C"/>
    <w:rsid w:val="00963B4C"/>
    <w:rsid w:val="009759BF"/>
    <w:rsid w:val="009971A6"/>
    <w:rsid w:val="009A3A43"/>
    <w:rsid w:val="009A65C6"/>
    <w:rsid w:val="009A6B98"/>
    <w:rsid w:val="009B0EBE"/>
    <w:rsid w:val="009F01F9"/>
    <w:rsid w:val="009F0FA7"/>
    <w:rsid w:val="00A3154D"/>
    <w:rsid w:val="00A5195A"/>
    <w:rsid w:val="00A5276C"/>
    <w:rsid w:val="00A60904"/>
    <w:rsid w:val="00A625B4"/>
    <w:rsid w:val="00A750DB"/>
    <w:rsid w:val="00A77543"/>
    <w:rsid w:val="00A851B2"/>
    <w:rsid w:val="00A8727F"/>
    <w:rsid w:val="00AA4B89"/>
    <w:rsid w:val="00B02D66"/>
    <w:rsid w:val="00B0792C"/>
    <w:rsid w:val="00B30D0E"/>
    <w:rsid w:val="00B56E1C"/>
    <w:rsid w:val="00B70657"/>
    <w:rsid w:val="00BC1504"/>
    <w:rsid w:val="00BC2FE9"/>
    <w:rsid w:val="00BE1D8F"/>
    <w:rsid w:val="00BE3F78"/>
    <w:rsid w:val="00BE7CFD"/>
    <w:rsid w:val="00C33AC2"/>
    <w:rsid w:val="00C60317"/>
    <w:rsid w:val="00C841F5"/>
    <w:rsid w:val="00C90A5E"/>
    <w:rsid w:val="00C95144"/>
    <w:rsid w:val="00CC4980"/>
    <w:rsid w:val="00CF6199"/>
    <w:rsid w:val="00D170DF"/>
    <w:rsid w:val="00D17913"/>
    <w:rsid w:val="00D56E6C"/>
    <w:rsid w:val="00D63A39"/>
    <w:rsid w:val="00D70B83"/>
    <w:rsid w:val="00D77CB2"/>
    <w:rsid w:val="00DE1123"/>
    <w:rsid w:val="00DF5363"/>
    <w:rsid w:val="00E070B2"/>
    <w:rsid w:val="00E321DF"/>
    <w:rsid w:val="00E47666"/>
    <w:rsid w:val="00E60EB5"/>
    <w:rsid w:val="00E86EF8"/>
    <w:rsid w:val="00E90D98"/>
    <w:rsid w:val="00EB6BAC"/>
    <w:rsid w:val="00EE5D23"/>
    <w:rsid w:val="00F755CC"/>
    <w:rsid w:val="00F766E0"/>
    <w:rsid w:val="00F97C64"/>
    <w:rsid w:val="00FA470D"/>
    <w:rsid w:val="00FD5603"/>
    <w:rsid w:val="00FD7F20"/>
    <w:rsid w:val="00F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0EAC8"/>
  <w15:docId w15:val="{9E5768DB-1FFB-460D-8C51-ACF1750F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DF7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D8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4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D8F"/>
    <w:pPr>
      <w:spacing w:line="240" w:lineRule="auto"/>
    </w:pPr>
    <w:rPr>
      <w:rFonts w:asciiTheme="minorHAnsi" w:hAnsi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D8F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8F"/>
    <w:rPr>
      <w:rFonts w:ascii="Segoe UI" w:hAnsi="Segoe UI" w:cs="Segoe UI"/>
      <w:noProof/>
      <w:sz w:val="18"/>
      <w:szCs w:val="18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1B4D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D8F"/>
    <w:rPr>
      <w:noProof/>
      <w:lang w:val="bg-BG"/>
    </w:rPr>
  </w:style>
  <w:style w:type="paragraph" w:styleId="Footer">
    <w:name w:val="footer"/>
    <w:basedOn w:val="Normal"/>
    <w:link w:val="FooterChar"/>
    <w:uiPriority w:val="99"/>
    <w:unhideWhenUsed/>
    <w:rsid w:val="001B4D8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D8F"/>
    <w:rPr>
      <w:noProof/>
      <w:lang w:val="bg-BG"/>
    </w:rPr>
  </w:style>
  <w:style w:type="paragraph" w:styleId="ListParagraph">
    <w:name w:val="List Paragraph"/>
    <w:basedOn w:val="Normal"/>
    <w:uiPriority w:val="34"/>
    <w:qFormat/>
    <w:rsid w:val="008F6B4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375"/>
    <w:rPr>
      <w:rFonts w:ascii="Times New Roman" w:hAnsi="Times New Roman"/>
      <w:b/>
      <w:bCs/>
      <w:noProof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375"/>
    <w:rPr>
      <w:rFonts w:asciiTheme="minorHAnsi" w:hAnsiTheme="minorHAnsi"/>
      <w:b/>
      <w:bCs/>
      <w:noProof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110D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D7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6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.bg/bg/laws/ldoc/2136995819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ex.bg/laws/ldoc/2135555445" TargetMode="External"/><Relationship Id="rId12" Type="http://schemas.openxmlformats.org/officeDocument/2006/relationships/hyperlink" Target="http://su85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u85.org/contact/Mail3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etsi.org/deliver/etsi_en/301500_301599/301549/03.02.01_60/en_301549v030201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85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 Кръстев</dc:creator>
  <cp:keywords/>
  <dc:description/>
  <cp:lastModifiedBy>Никола Кръстев</cp:lastModifiedBy>
  <cp:revision>2</cp:revision>
  <dcterms:created xsi:type="dcterms:W3CDTF">2023-02-13T16:26:00Z</dcterms:created>
  <dcterms:modified xsi:type="dcterms:W3CDTF">2023-02-13T16:26:00Z</dcterms:modified>
</cp:coreProperties>
</file>